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D2459" w14:textId="0DEDB02B" w:rsidR="004B50AA" w:rsidRDefault="004B50AA" w:rsidP="00C67253">
      <w:pPr>
        <w:pStyle w:val="Normal"/>
        <w:tabs>
          <w:tab w:val="left" w:pos="4025"/>
          <w:tab w:val="left" w:pos="10206"/>
          <w:tab w:val="left" w:pos="11340"/>
          <w:tab w:val="left" w:pos="12474"/>
          <w:tab w:val="left" w:pos="13608"/>
          <w:tab w:val="left" w:pos="14742"/>
          <w:tab w:val="left" w:pos="15876"/>
        </w:tabs>
        <w:ind w:right="1870"/>
        <w:rPr>
          <w:b/>
          <w:bCs/>
          <w:sz w:val="28"/>
          <w:szCs w:val="28"/>
        </w:rPr>
      </w:pPr>
      <w:bookmarkStart w:id="0" w:name="_GoBack"/>
      <w:bookmarkEnd w:id="0"/>
      <w:r>
        <w:rPr>
          <w:b/>
          <w:bCs/>
          <w:sz w:val="28"/>
          <w:szCs w:val="28"/>
        </w:rPr>
        <w:t>Tender texts</w:t>
      </w:r>
    </w:p>
    <w:p w14:paraId="67A86A4F" w14:textId="77777777" w:rsidR="004B50AA" w:rsidRDefault="004B50AA" w:rsidP="00C67253">
      <w:pPr>
        <w:pStyle w:val="Normal"/>
        <w:tabs>
          <w:tab w:val="left" w:pos="4025"/>
          <w:tab w:val="left" w:pos="10206"/>
          <w:tab w:val="left" w:pos="11340"/>
          <w:tab w:val="left" w:pos="12474"/>
          <w:tab w:val="left" w:pos="13608"/>
          <w:tab w:val="left" w:pos="14742"/>
          <w:tab w:val="left" w:pos="15876"/>
        </w:tabs>
        <w:ind w:right="1870"/>
        <w:rPr>
          <w:sz w:val="22"/>
          <w:szCs w:val="22"/>
        </w:rPr>
      </w:pPr>
      <w:r>
        <w:rPr>
          <w:sz w:val="20"/>
          <w:szCs w:val="20"/>
        </w:rPr>
        <w:t>PREFA roof and façade systems (06/2018)</w:t>
      </w:r>
    </w:p>
    <w:p w14:paraId="43033BD4" w14:textId="77777777" w:rsidR="00C67253" w:rsidRDefault="00C67253" w:rsidP="00C67253">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E1B19C4"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Specifications 02 PREFA façade systems</w:t>
      </w:r>
    </w:p>
    <w:p w14:paraId="20B867A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D6DE183"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Title 02.12 PREFA serrated profile</w:t>
      </w:r>
    </w:p>
    <w:p w14:paraId="5B7148F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409E90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B3E7B1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GENERAL OBSERVATIONS</w:t>
      </w:r>
    </w:p>
    <w:p w14:paraId="17048290"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b/>
          <w:bCs/>
          <w:sz w:val="20"/>
          <w:szCs w:val="20"/>
        </w:rPr>
      </w:pPr>
      <w:r>
        <w:rPr>
          <w:rFonts w:ascii="Arial" w:hAnsi="Arial"/>
          <w:b/>
          <w:bCs/>
          <w:sz w:val="20"/>
          <w:szCs w:val="20"/>
        </w:rPr>
        <w:t>Author:</w:t>
      </w:r>
    </w:p>
    <w:p w14:paraId="23118F0D"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73A9BD29"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szCs w:val="20"/>
        </w:rPr>
      </w:pPr>
      <w:r>
        <w:rPr>
          <w:rFonts w:ascii="Arial" w:hAnsi="Arial"/>
          <w:sz w:val="20"/>
          <w:szCs w:val="20"/>
        </w:rPr>
        <w:t>PREFA Aluminiumprodukte GmbH</w:t>
      </w:r>
    </w:p>
    <w:p w14:paraId="51CACD1F"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rPr>
      </w:pPr>
      <w:r>
        <w:rPr>
          <w:rFonts w:ascii="Arial" w:hAnsi="Arial"/>
          <w:sz w:val="20"/>
          <w:szCs w:val="20"/>
        </w:rPr>
        <w:t>3182 Marktl/Lilienfeld (Austria)</w:t>
      </w:r>
    </w:p>
    <w:p w14:paraId="6C2C0895"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705232AA" w14:textId="77777777" w:rsidR="004B50AA" w:rsidRPr="005540FC"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sz w:val="20"/>
          <w:szCs w:val="20"/>
        </w:rPr>
      </w:pPr>
      <w:r>
        <w:rPr>
          <w:rFonts w:ascii="Arial" w:hAnsi="Arial"/>
          <w:sz w:val="20"/>
          <w:szCs w:val="20"/>
        </w:rPr>
        <w:t>Last updated on 13/07/2017</w:t>
      </w:r>
    </w:p>
    <w:p w14:paraId="1C6E8B63"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Performance of the described services is based on PREFA Aluminiumprodukte GmbH’s installation and mounting instructions, and on the nationally applicable rules, technical regulations and standards.</w:t>
      </w:r>
    </w:p>
    <w:p w14:paraId="57E61088"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30151AC2"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The specifications are based on the following documents:</w:t>
      </w:r>
    </w:p>
    <w:p w14:paraId="34B046CA"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699883B4"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1B0185CE"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2476FB84"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039BBBF7"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0886B160"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324F5DA8"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29C8CF33" w14:textId="5A8478BC" w:rsidR="004B50AA" w:rsidRPr="005540FC"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The following specifications were created based on the planning documents made available to us according to the currently applicable rules of sound engineering practice. The tenderer must check the items for feasibility; the quantities must be checked for accuracy with regards to the building, and amended if necessary.</w:t>
      </w:r>
    </w:p>
    <w:p w14:paraId="17C190DA" w14:textId="77777777" w:rsidR="004B50AA" w:rsidRPr="005540FC"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Material waste, loss of material in seam area, small items and fixing material must be taken into account with the items in question. Invoicing is carried out according to on-site measurements.</w:t>
      </w:r>
    </w:p>
    <w:p w14:paraId="77DEACF2" w14:textId="77777777" w:rsidR="004B50AA" w:rsidRPr="005540FC"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We strongly recommend visiting the site prior to submitting the tender.</w:t>
      </w:r>
    </w:p>
    <w:p w14:paraId="349DB122"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The following are not included in this call for tender: work, façade and safety scaffolding, road barriers, official permits, lightning protectors, neighbouring buildings, balconies and projecting roofs. The customer is responsible for ensuring compliance with building physics and structural engineering requirements.</w:t>
      </w:r>
    </w:p>
    <w:p w14:paraId="20A12A83"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61E8B02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color w:val="000000"/>
          <w:sz w:val="20"/>
          <w:szCs w:val="20"/>
        </w:rPr>
        <w:t>PREFA Aluminiumprodukte GmbH does not guarantee the completeness of the individual items to perform the services described, or the accuracy of the dimensions of the individual items. The planner must verify all statements and information for correctness, and make any necessary adjustments. This preparatory work for the tender is provided as an advisory service for the planner (e.g. architects).</w:t>
      </w:r>
    </w:p>
    <w:p w14:paraId="36BB2D8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5CE479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59D6ADD" w14:textId="2A09AE6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02.12.1 Façade cladding with PREFA serrated profile 22/40/2.0</w:t>
      </w:r>
    </w:p>
    <w:p w14:paraId="0CFFD967" w14:textId="47830FFC" w:rsidR="004B50AA" w:rsidRPr="003C6144" w:rsidRDefault="005C0DDA" w:rsidP="00C67253">
      <w:pPr>
        <w:widowControl w:val="0"/>
        <w:autoSpaceDE w:val="0"/>
        <w:autoSpaceDN w:val="0"/>
        <w:adjustRightInd w:val="0"/>
        <w:ind w:right="1870"/>
        <w:rPr>
          <w:rFonts w:ascii="Arial" w:hAnsi="Arial" w:cs="Arial"/>
          <w:sz w:val="20"/>
        </w:rPr>
      </w:pPr>
      <w:r>
        <w:rPr>
          <w:rFonts w:ascii="Arial" w:hAnsi="Arial"/>
          <w:sz w:val="20"/>
          <w:szCs w:val="20"/>
        </w:rPr>
        <w:t>Delivery and installation of stainless aluminium façade cladding with PREFA serrated profile 22/40/2.0; in accordance with the implementation plan and the structural requirements; in a straight line and aligned on the existing substructure. Including PREFA fixing material (concealed fastening to existing substructure with PREFA sliding clips). The PREFA installation guidelines must be observed.</w:t>
      </w:r>
    </w:p>
    <w:p w14:paraId="4E440CA6"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23A61A0B" w14:textId="77777777" w:rsidR="004B50AA" w:rsidRPr="005540FC"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Installation: horizontal / vertical / diagonal</w:t>
      </w:r>
    </w:p>
    <w:p w14:paraId="3641D464" w14:textId="1394EC42" w:rsidR="004B50AA" w:rsidRPr="005540FC"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Visible width: 200 mm</w:t>
      </w:r>
    </w:p>
    <w:p w14:paraId="167DC33E" w14:textId="31C6E7BF" w:rsidR="004B50AA" w:rsidRPr="005540FC"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Profile height: 20 mm</w:t>
      </w:r>
    </w:p>
    <w:p w14:paraId="71B7DCDD" w14:textId="66462896" w:rsidR="004B50AA" w:rsidRPr="005540FC"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Profile spacing: 40 mm</w:t>
      </w:r>
    </w:p>
    <w:p w14:paraId="35A10518" w14:textId="0334D5CD" w:rsidR="004B50AA" w:rsidRPr="005540FC"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Length: 500-6,200 mm (powder-coated, max. 3,000 mm)</w:t>
      </w:r>
    </w:p>
    <w:p w14:paraId="7D4D3877" w14:textId="414C14C7" w:rsidR="004B50AA" w:rsidRPr="005540FC"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thickness: 2.00 mm</w:t>
      </w:r>
    </w:p>
    <w:p w14:paraId="167C29C4" w14:textId="77777777" w:rsidR="004B50AA" w:rsidRPr="005540FC"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Weight: 7.5 kg/m²</w:t>
      </w:r>
    </w:p>
    <w:p w14:paraId="345AF37C" w14:textId="77777777" w:rsidR="004B50AA" w:rsidRPr="005540FC"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aluminium (fully recyclable)</w:t>
      </w:r>
    </w:p>
    <w:p w14:paraId="1AD8B6A6" w14:textId="77777777" w:rsidR="00374371"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Alloy: EN AW-6060 T66</w:t>
      </w:r>
    </w:p>
    <w:p w14:paraId="2B87509E" w14:textId="4DD260CF" w:rsidR="004B50AA" w:rsidRPr="005540FC"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Front and reverse: powder-coated / uncoated / anodised A6 CO</w:t>
      </w:r>
    </w:p>
    <w:p w14:paraId="012C76A6" w14:textId="77777777" w:rsidR="004B50AA" w:rsidRPr="005540FC"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Farbe: …… (in RAL colour)</w:t>
      </w:r>
    </w:p>
    <w:p w14:paraId="21D06917" w14:textId="01580147" w:rsidR="004B50AA" w:rsidRPr="003C6144" w:rsidRDefault="004B50AA" w:rsidP="00C67253">
      <w:pPr>
        <w:widowControl w:val="0"/>
        <w:autoSpaceDE w:val="0"/>
        <w:autoSpaceDN w:val="0"/>
        <w:adjustRightInd w:val="0"/>
        <w:ind w:right="1870"/>
        <w:rPr>
          <w:rFonts w:ascii="Arial" w:hAnsi="Arial" w:cs="Arial"/>
          <w:color w:val="000000"/>
          <w:sz w:val="20"/>
        </w:rPr>
      </w:pPr>
      <w:r>
        <w:rPr>
          <w:rFonts w:ascii="Arial" w:hAnsi="Arial"/>
          <w:color w:val="000000"/>
          <w:sz w:val="20"/>
          <w:szCs w:val="20"/>
        </w:rPr>
        <w:t>Class of reaction-to-fire performance: A1 in accordance with EN 13501-1</w:t>
      </w:r>
    </w:p>
    <w:p w14:paraId="535C6655" w14:textId="77777777" w:rsidR="004B50AA" w:rsidRPr="003C6144" w:rsidRDefault="004B50AA" w:rsidP="00C67253">
      <w:pPr>
        <w:widowControl w:val="0"/>
        <w:autoSpaceDE w:val="0"/>
        <w:autoSpaceDN w:val="0"/>
        <w:adjustRightInd w:val="0"/>
        <w:ind w:right="1870"/>
        <w:rPr>
          <w:rFonts w:ascii="Arial" w:hAnsi="Arial" w:cs="Arial"/>
          <w:color w:val="000000"/>
          <w:sz w:val="20"/>
          <w:lang w:val="x-none" w:eastAsia="x-none"/>
        </w:rPr>
      </w:pPr>
    </w:p>
    <w:p w14:paraId="1ACE9B1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320992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4A10255" w14:textId="77777777" w:rsidR="004B50AA" w:rsidRPr="005540FC"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7FE3261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838F51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C1FE1DA" w14:textId="1D8B37F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02.12.2 Starter profile for PREFA serrated profile 22/40/2.0</w:t>
      </w:r>
    </w:p>
    <w:p w14:paraId="7E28484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extruded start profiles, for the bottom connection and horizontal separation, in the case of horizontally installed PREFA serrated profile. Including fixing material and attachment to the PREFA façade cladding.</w:t>
      </w:r>
    </w:p>
    <w:p w14:paraId="6A68BA3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EBC5FF1" w14:textId="27B47B64"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Visible surface: 13 mm</w:t>
      </w:r>
    </w:p>
    <w:p w14:paraId="2BB96E7A" w14:textId="6B97F87B"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3,000 mm</w:t>
      </w:r>
    </w:p>
    <w:p w14:paraId="03D01491" w14:textId="77777777"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 finish: same as the main item</w:t>
      </w:r>
    </w:p>
    <w:p w14:paraId="60B1B4C6" w14:textId="77777777"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same as the main item</w:t>
      </w:r>
    </w:p>
    <w:p w14:paraId="1C70EF5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3399B2A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A682576" w14:textId="77777777" w:rsidR="004B50AA" w:rsidRPr="005540FC"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7871E37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42FACD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4066388" w14:textId="492176D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02.12.3 Construction of protruding and recessed corners — PREFA serrated profile (one part)</w:t>
      </w:r>
    </w:p>
    <w:p w14:paraId="342557C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protruding and recessed corners (one part); including fixing material and attachment to the PREFA façade cladding.</w:t>
      </w:r>
    </w:p>
    <w:p w14:paraId="17A58BC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4EFBE90" w14:textId="1900CE9F"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Total cutting dimension: up to 200 mm</w:t>
      </w:r>
    </w:p>
    <w:p w14:paraId="3C6E646B" w14:textId="4F4F5351"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up to 5 pc.</w:t>
      </w:r>
    </w:p>
    <w:p w14:paraId="720F28FF" w14:textId="77777777"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4AA4AD75" w14:textId="77777777"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2A9F2DD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37AF07E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0CFA8A6" w14:textId="77777777" w:rsidR="004B50AA" w:rsidRPr="005540FC"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4985BFD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B1CBB2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8437A51" w14:textId="36DB093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02.12.4 Construction of protruding and recessed corners — PREFA serrated profile (two parts)</w:t>
      </w:r>
    </w:p>
    <w:p w14:paraId="1FB8380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protruding and recessed corners (two parts); including fixing material and attachment to the PREFA façade cladding.</w:t>
      </w:r>
    </w:p>
    <w:p w14:paraId="794A9D7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E87C329" w14:textId="527B1809"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Total cutting dimension: up to 250 mm</w:t>
      </w:r>
    </w:p>
    <w:p w14:paraId="7956C924" w14:textId="6AE65AC5"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up to 8 pc.</w:t>
      </w:r>
    </w:p>
    <w:p w14:paraId="116F74B3" w14:textId="77777777"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7BDCAC00" w14:textId="77777777"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5BBF65F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58B6EF1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D005BEA" w14:textId="77777777" w:rsidR="004B50AA" w:rsidRPr="005540FC"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11D3102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920650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AD1108B" w14:textId="0D07CDB4"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02.12.5 Construction of protruding and recessed corners — PREFA serrated profile (three parts)</w:t>
      </w:r>
    </w:p>
    <w:p w14:paraId="61746B2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protruding and recessed corners (three parts); including fixing material and attachment to the PREFA façade cladding.</w:t>
      </w:r>
    </w:p>
    <w:p w14:paraId="4A3F9C0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5515864" w14:textId="14CAB2A0"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Total cutting dimension: up to 450 mm</w:t>
      </w:r>
    </w:p>
    <w:p w14:paraId="1CB8AF60" w14:textId="6C986A1B"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up to 9 pc.</w:t>
      </w:r>
    </w:p>
    <w:p w14:paraId="742CAE71" w14:textId="77777777"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712D2A92" w14:textId="77777777"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6CC7174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2CD3E7F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876AFFE" w14:textId="77777777" w:rsidR="004B50AA" w:rsidRPr="005540FC"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5C4A852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1E2255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BC073F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02.12.6 PREFA drip</w:t>
      </w:r>
    </w:p>
    <w:p w14:paraId="312CDADD" w14:textId="77777777" w:rsidR="004B50A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PREFA drip for lower connection; horizontal separation and top window connection; including joint connector.</w:t>
      </w:r>
    </w:p>
    <w:p w14:paraId="20D522DC"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2BA70BD8" w14:textId="77777777" w:rsidR="004B50AA"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427E209B" w14:textId="77777777" w:rsidR="004B50AA" w:rsidRPr="005540FC"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quality: aluminium, alloy AlM1Mg0.5</w:t>
      </w:r>
    </w:p>
    <w:p w14:paraId="7BB5AA8E" w14:textId="303E7A69" w:rsidR="004B50A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thickness: …………… mm</w:t>
      </w:r>
    </w:p>
    <w:p w14:paraId="035CF809"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20A41ADB" w14:textId="77777777"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Drip:</w:t>
      </w:r>
    </w:p>
    <w:p w14:paraId="52A71621" w14:textId="38DB4B57" w:rsidR="004B50AA"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120 mm</w:t>
      </w:r>
    </w:p>
    <w:p w14:paraId="6F08D045" w14:textId="5794FF2E" w:rsidR="004B50AA"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3 pc.</w:t>
      </w:r>
    </w:p>
    <w:p w14:paraId="402AD091" w14:textId="2CC3479B" w:rsidR="004B50A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Length: 2,500 mm</w:t>
      </w:r>
    </w:p>
    <w:p w14:paraId="45901AED"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4465BE2E" w14:textId="77777777" w:rsidR="004B50AA" w:rsidRPr="005540FC"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Joint connector:</w:t>
      </w:r>
    </w:p>
    <w:p w14:paraId="0E3DBA83" w14:textId="77777777" w:rsidR="004B50A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embossed aluminium</w:t>
      </w:r>
    </w:p>
    <w:p w14:paraId="7128F839" w14:textId="77777777" w:rsidR="004B50A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Colour: anthracite</w:t>
      </w:r>
    </w:p>
    <w:p w14:paraId="4BC78B3B" w14:textId="6B1F4F58" w:rsidR="004B50A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Length: 150 mm</w:t>
      </w:r>
    </w:p>
    <w:p w14:paraId="41353F42"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32C8A53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Including necessary fixing material and professional attachment to the PREFA serrated profile.</w:t>
      </w:r>
    </w:p>
    <w:p w14:paraId="5677DBF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F3E8585" w14:textId="77777777" w:rsidR="004B50AA" w:rsidRPr="005540FC"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2C9523A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085531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5D1BDF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02.12.7 PREFA channel profile for PREFA serrated profile 22/40/2.0</w:t>
      </w:r>
    </w:p>
    <w:p w14:paraId="1A71D5D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canted channel profiles for wall connection and top connection; including fixing material, sealants and attachment to the PREFA façade cladding.</w:t>
      </w:r>
    </w:p>
    <w:p w14:paraId="1C2597E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9409FD3" w14:textId="0087E1C5"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up to 135 mm</w:t>
      </w:r>
    </w:p>
    <w:p w14:paraId="6F4062FA" w14:textId="6428D6BF"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3 pc.</w:t>
      </w:r>
    </w:p>
    <w:p w14:paraId="1421FE4B" w14:textId="7DC072BD"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2,500 mm</w:t>
      </w:r>
    </w:p>
    <w:p w14:paraId="77254541" w14:textId="77777777"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6BDECFCA" w14:textId="77777777"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aluminium</w:t>
      </w:r>
    </w:p>
    <w:p w14:paraId="5DD657EA" w14:textId="77777777"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Alloy: AlMn1Mg0.5</w:t>
      </w:r>
    </w:p>
    <w:p w14:paraId="02F79CA1" w14:textId="504DE0C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1.00 mm</w:t>
      </w:r>
    </w:p>
    <w:p w14:paraId="7040803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5829804" w14:textId="77777777" w:rsidR="004B50AA" w:rsidRPr="005540FC"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2E0EB57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5551C6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D2F8AC3" w14:textId="4E3F144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02.12.8 Lower connection of the PREFA serrated profile</w:t>
      </w:r>
    </w:p>
    <w:p w14:paraId="13EB3189"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bottom connection; including fixing material and attachment to façade cladding.</w:t>
      </w:r>
    </w:p>
    <w:p w14:paraId="40D80E51"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3BAA0015" w14:textId="2C184C37"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thickness: 1.00 mm</w:t>
      </w:r>
    </w:p>
    <w:p w14:paraId="03D20A7D" w14:textId="77777777"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aluminium</w:t>
      </w:r>
    </w:p>
    <w:p w14:paraId="2BE8FD42" w14:textId="77777777"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Alloy: AlMn1Mg0.5</w:t>
      </w:r>
    </w:p>
    <w:p w14:paraId="24488806"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Colour: same as the main item</w:t>
      </w:r>
    </w:p>
    <w:p w14:paraId="0D9706C1"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75EAD2E8" w14:textId="77777777"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Cover flashing:</w:t>
      </w:r>
    </w:p>
    <w:p w14:paraId="4CAA0258" w14:textId="54A365A7"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 mm</w:t>
      </w:r>
    </w:p>
    <w:p w14:paraId="3128D1BF" w14:textId="0900AE43"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Downstand: … mm</w:t>
      </w:r>
    </w:p>
    <w:p w14:paraId="060355D2"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49000D10" w14:textId="77777777"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Insertion profile:</w:t>
      </w:r>
    </w:p>
    <w:p w14:paraId="22020C5C" w14:textId="3852D564"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120 mm</w:t>
      </w:r>
    </w:p>
    <w:p w14:paraId="43A0EE54" w14:textId="1915B09C"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3 pc.</w:t>
      </w:r>
    </w:p>
    <w:p w14:paraId="0FE3DC3E" w14:textId="41F8BF6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2,000 mm</w:t>
      </w:r>
    </w:p>
    <w:p w14:paraId="3384F43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E98C216" w14:textId="77777777" w:rsidR="004B50AA" w:rsidRPr="005540FC"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155A880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D20692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F6FC2E1" w14:textId="0BA9569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02.12.9 Vertical window/door connection (reveal) made of PREFA flashing strip</w:t>
      </w:r>
    </w:p>
    <w:p w14:paraId="2D942248"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Delivery and installation of horizontal window/door connections (lintel) made of PREFA flashing strip. Including fixing material and sealants and attachment to the PREFA façade cladding, window ledge and lintel. Make sure that the thermal insulation is correctly attached to the frame.</w:t>
      </w:r>
    </w:p>
    <w:p w14:paraId="26F3F767"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7866FCB0" w14:textId="77777777" w:rsidR="004B50AA" w:rsidRPr="005540FC"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Reveal flashing:</w:t>
      </w:r>
    </w:p>
    <w:p w14:paraId="21F8D6B6" w14:textId="7669A68D" w:rsidR="004B50AA" w:rsidRPr="005540FC"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Cutting dimension: … mm</w:t>
      </w:r>
    </w:p>
    <w:p w14:paraId="6251D7CF" w14:textId="59F9F67F" w:rsidR="004B50AA" w:rsidRPr="005540FC"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Downstand: … pc.</w:t>
      </w:r>
    </w:p>
    <w:p w14:paraId="78D11C47" w14:textId="59F5F9D3" w:rsidR="004B50AA" w:rsidRPr="005540FC"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Material thickness: 1.00 mm</w:t>
      </w:r>
    </w:p>
    <w:p w14:paraId="0936C835" w14:textId="77777777" w:rsidR="004B50AA" w:rsidRPr="005540FC"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Material: aluminium</w:t>
      </w:r>
    </w:p>
    <w:p w14:paraId="15AB48D6" w14:textId="77777777" w:rsidR="004B50AA" w:rsidRPr="005540FC"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Alloy: AlMn1Mg0.5</w:t>
      </w:r>
    </w:p>
    <w:p w14:paraId="6715FA54"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Colour: same as the main item</w:t>
      </w:r>
    </w:p>
    <w:p w14:paraId="51315862"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6D1888B5" w14:textId="77777777" w:rsidR="004B50AA" w:rsidRPr="005540FC"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Insertion profile:</w:t>
      </w:r>
    </w:p>
    <w:p w14:paraId="6141712D" w14:textId="1A4E3B6F" w:rsidR="004B50AA" w:rsidRPr="005540FC"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Cutting dimension: 120 mm</w:t>
      </w:r>
    </w:p>
    <w:p w14:paraId="269FBB11" w14:textId="6E7CC3EA" w:rsidR="004B50AA" w:rsidRPr="005540FC"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Downstand: 3 pc.</w:t>
      </w:r>
    </w:p>
    <w:p w14:paraId="58D84E58" w14:textId="6CDF735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2,000 mm</w:t>
      </w:r>
    </w:p>
    <w:p w14:paraId="7D4277A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9F470BE" w14:textId="77777777" w:rsidR="004B50AA" w:rsidRPr="005540FC"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319622A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7BB733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D3F36E8" w14:textId="3445C6F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02.12.10 Horizontal window/door connection (lintel) made of PREFA flashing strip</w:t>
      </w:r>
    </w:p>
    <w:p w14:paraId="1D2A31C8"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Delivery and installation of horizontal window/door connections (lintel) made of PREFA flashing strip. Including fixing material and sealants and attachment to the PREFA façade cladding and window reveal. Make sure that the thermal insulation is correctly attached to the frame.</w:t>
      </w:r>
    </w:p>
    <w:p w14:paraId="76C494C7"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6E8C8F4D" w14:textId="77777777" w:rsidR="004B50AA" w:rsidRPr="005540FC"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Lintel flashing:</w:t>
      </w:r>
    </w:p>
    <w:p w14:paraId="2162644D" w14:textId="41626832" w:rsidR="004B50AA" w:rsidRPr="005540FC"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Cutting dimension: … mm</w:t>
      </w:r>
    </w:p>
    <w:p w14:paraId="56AEA408" w14:textId="77A9A99A" w:rsidR="004B50AA" w:rsidRPr="005540FC"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Downstand: … pc.</w:t>
      </w:r>
    </w:p>
    <w:p w14:paraId="04D79A61" w14:textId="09C38C9A" w:rsidR="004B50AA" w:rsidRPr="005540FC"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Material thickness: 1.00 mm</w:t>
      </w:r>
    </w:p>
    <w:p w14:paraId="5E4A3C0D" w14:textId="77777777" w:rsidR="004B50AA" w:rsidRPr="005540FC"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Material: aluminium</w:t>
      </w:r>
    </w:p>
    <w:p w14:paraId="60EE9D21" w14:textId="77777777" w:rsidR="004B50AA" w:rsidRPr="005540FC"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Alloy: AlMn1Mg0.5</w:t>
      </w:r>
    </w:p>
    <w:p w14:paraId="3D0EF619"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Colour: same as the main item</w:t>
      </w:r>
    </w:p>
    <w:p w14:paraId="0203E145"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69E5D2C7" w14:textId="77777777" w:rsidR="004B50AA" w:rsidRPr="005540FC"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Insertion profile:</w:t>
      </w:r>
    </w:p>
    <w:p w14:paraId="30D41DC6" w14:textId="43F2B340" w:rsidR="004B50AA" w:rsidRPr="005540FC"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Cutting dimension: 120 mm</w:t>
      </w:r>
    </w:p>
    <w:p w14:paraId="5486FA9D" w14:textId="1D8B2ADD" w:rsidR="004B50AA" w:rsidRPr="005540FC"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Downstand: 3 pc.</w:t>
      </w:r>
    </w:p>
    <w:p w14:paraId="59493007" w14:textId="7D8B088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2,000 mm</w:t>
      </w:r>
    </w:p>
    <w:p w14:paraId="67C451F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18926E7" w14:textId="77777777" w:rsidR="004B50AA" w:rsidRPr="005540FC"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35A6524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8AEFFB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C945FAC" w14:textId="3DD618F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02.12.11 Window ledges made of PREFA flashing strip</w:t>
      </w:r>
    </w:p>
    <w:p w14:paraId="63274E08" w14:textId="1C649F64" w:rsidR="004B50AA" w:rsidRPr="003C6144" w:rsidRDefault="00707BC4"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window ledges made of PREFA flashing strip; including fixing material and production of lateral connections.</w:t>
      </w:r>
    </w:p>
    <w:p w14:paraId="75E96F2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175B3598" w14:textId="77777777"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Window ledge:</w:t>
      </w:r>
    </w:p>
    <w:p w14:paraId="2123C1B1" w14:textId="7B90F89E"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 mm</w:t>
      </w:r>
    </w:p>
    <w:p w14:paraId="73CA62FD" w14:textId="10F7F089"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3 pc.</w:t>
      </w:r>
    </w:p>
    <w:p w14:paraId="36446CE3" w14:textId="77777777"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aluminium</w:t>
      </w:r>
    </w:p>
    <w:p w14:paraId="7A12065F" w14:textId="77777777"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Alloy: AlMn1Mg0.5</w:t>
      </w:r>
    </w:p>
    <w:p w14:paraId="208B5669" w14:textId="7CB93A92" w:rsidR="004B50AA" w:rsidRPr="005540FC"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thickness: 1.00 mm</w:t>
      </w:r>
    </w:p>
    <w:p w14:paraId="1C7EC334"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Colour: same as the main item</w:t>
      </w:r>
    </w:p>
    <w:p w14:paraId="46135930"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F516239" w14:textId="77777777"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Flashing strip:</w:t>
      </w:r>
    </w:p>
    <w:p w14:paraId="2032121B" w14:textId="13EA6B6B"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 mm</w:t>
      </w:r>
    </w:p>
    <w:p w14:paraId="3BED50C7" w14:textId="77777777"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1 pc.</w:t>
      </w:r>
    </w:p>
    <w:p w14:paraId="1A40BA43" w14:textId="43C6FCC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Material thickness: 1.00 mm</w:t>
      </w:r>
    </w:p>
    <w:p w14:paraId="4036594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00B064F" w14:textId="77777777" w:rsidR="004B50AA" w:rsidRPr="005540FC"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41FDA33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A6A8C3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4929D76" w14:textId="61DA190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02.12.12 Vertical separation for PREFA ripple profile (joint connection)</w:t>
      </w:r>
    </w:p>
    <w:p w14:paraId="27AF6C2B"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a vertical separation mounted with PREFA joint connection, in the case of horizontally installed PREFA ripple profile. Including fixing material and attachment to the PREFA siding.</w:t>
      </w:r>
    </w:p>
    <w:p w14:paraId="0FD57F39"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C7E59C5" w14:textId="4B2F6580"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150 mm</w:t>
      </w:r>
    </w:p>
    <w:p w14:paraId="6646868C" w14:textId="5735B9FC"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5 pc.</w:t>
      </w:r>
    </w:p>
    <w:p w14:paraId="3AA49A9A" w14:textId="77777777"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aluminium</w:t>
      </w:r>
    </w:p>
    <w:p w14:paraId="57CBD571" w14:textId="77777777"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Alloy: AlMn1Mg0.5</w:t>
      </w:r>
    </w:p>
    <w:p w14:paraId="41C8458A" w14:textId="17B13069"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thickness: 1.00 mm</w:t>
      </w:r>
    </w:p>
    <w:p w14:paraId="3B2091C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6B85668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7BBC7DF" w14:textId="77777777" w:rsidR="004B50AA" w:rsidRPr="005540FC"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79EFAD1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ACF7D8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50EA259" w14:textId="02404AC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02.12.13 Vertical separation for PREFA ripple profile (cover strip)</w:t>
      </w:r>
    </w:p>
    <w:p w14:paraId="1D76D3C7"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a vertical separation with cover strip, in the case of horizontally installed PREFA ripple profile. Including fixing material and attachment to the PREFA siding.</w:t>
      </w:r>
    </w:p>
    <w:p w14:paraId="72A7298B"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11F1B8CD" w14:textId="77777777"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aluminium</w:t>
      </w:r>
    </w:p>
    <w:p w14:paraId="014B5B55" w14:textId="77777777"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Alloy: AlMn1Mg0.5</w:t>
      </w:r>
    </w:p>
    <w:p w14:paraId="42FB6A9A" w14:textId="681161F7"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thickness: 1.00 mm</w:t>
      </w:r>
    </w:p>
    <w:p w14:paraId="42355B8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Colour: same as the main item</w:t>
      </w:r>
    </w:p>
    <w:p w14:paraId="14063214"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4CBBD46D" w14:textId="77777777"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Cover strip:</w:t>
      </w:r>
    </w:p>
    <w:p w14:paraId="5CD1250D" w14:textId="4FDC7BD8"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100 mm</w:t>
      </w:r>
    </w:p>
    <w:p w14:paraId="5E873A30" w14:textId="2A3C69E1"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Downstand: 2 pc.</w:t>
      </w:r>
    </w:p>
    <w:p w14:paraId="04D034CF"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428695DB" w14:textId="7BE67BB2" w:rsidR="004B50AA" w:rsidRPr="005540FC"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Channel profile: 2 pc./joint</w:t>
      </w:r>
    </w:p>
    <w:p w14:paraId="402FD64A" w14:textId="71069044" w:rsidR="004B50AA" w:rsidRPr="005540FC"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Cutting dimension: 150 mm</w:t>
      </w:r>
    </w:p>
    <w:p w14:paraId="063CA5A9" w14:textId="129D1D1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Downstand: 3 pc.</w:t>
      </w:r>
    </w:p>
    <w:p w14:paraId="5FABF08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237445B" w14:textId="77777777" w:rsidR="004B50AA" w:rsidRPr="005540FC"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7D4644A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BC5971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641F2BF" w14:textId="33C58F5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02.12.14 Roof parapet flashing made of PREFA flashing strip</w:t>
      </w:r>
    </w:p>
    <w:p w14:paraId="1B0A555E" w14:textId="786259D6" w:rsidR="004B50AA" w:rsidRPr="005540FC"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roof parapet flashing made of PREFA flashing strip; including cleat strips on both sides and fixing material. The individual elements must be prepared in lengths of up to 3,000 mm max. according to the cut.</w:t>
      </w:r>
    </w:p>
    <w:p w14:paraId="7679B1AA"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Connection types: standing seam, hook seam, coulisseau or corrugated metal sheathing.</w:t>
      </w:r>
    </w:p>
    <w:p w14:paraId="35A1C1A4"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198E8639" w14:textId="1F99CCCA"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 mm</w:t>
      </w:r>
    </w:p>
    <w:p w14:paraId="0BC003CA" w14:textId="43FCEDCE"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4 pc.</w:t>
      </w:r>
    </w:p>
    <w:p w14:paraId="605E1002" w14:textId="77777777"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aluminium</w:t>
      </w:r>
    </w:p>
    <w:p w14:paraId="1398FC57" w14:textId="77777777"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Alloy: AlMn1Mg0.5</w:t>
      </w:r>
    </w:p>
    <w:p w14:paraId="6F154063" w14:textId="6C109568" w:rsidR="004B50AA" w:rsidRPr="005540FC"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thickness: 1.00 mm</w:t>
      </w:r>
    </w:p>
    <w:p w14:paraId="1D540B4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3C42743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C70793B" w14:textId="77777777" w:rsidR="004B50AA" w:rsidRPr="005540FC"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61E7A8D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F4458B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C0BD81E" w14:textId="5DEFC9C4"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02.12.15 Production of penetrations</w:t>
      </w:r>
    </w:p>
    <w:p w14:paraId="7D6ED1DC"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Production of penetrations for support profile (e.g. billboards, ventilations, etc.) in the PREFA façade cladding, including support structure or auxiliary structure, fixing material, sealants and attachment to the PREFA façade cladding.</w:t>
      </w:r>
    </w:p>
    <w:p w14:paraId="1F75D265"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6152EB5" w14:textId="742619D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Opening size: … × … mm</w:t>
      </w:r>
    </w:p>
    <w:p w14:paraId="75AD8A3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D9BCC6D" w14:textId="77777777" w:rsidR="004B50AA" w:rsidRPr="005540FC"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7CFE3BD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04AF44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6896EB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02.12.16 PREFA perforated plate for ventilated façades</w:t>
      </w:r>
    </w:p>
    <w:p w14:paraId="3168CA5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perforated plates with perforations for aeration and ventilation, and to prevent insects and birds from getting into the ventilated channel; including fixing material.</w:t>
      </w:r>
    </w:p>
    <w:p w14:paraId="1C27CC2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DD04F8F" w14:textId="7EE5B454"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7B88F4CA" w14:textId="77777777"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as required</w:t>
      </w:r>
    </w:p>
    <w:p w14:paraId="5023F366" w14:textId="77777777"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aluminium</w:t>
      </w:r>
    </w:p>
    <w:p w14:paraId="0E3D8060" w14:textId="77777777"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Alloy: EN AW-3005</w:t>
      </w:r>
    </w:p>
    <w:p w14:paraId="6872A110" w14:textId="421ECBCD"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1099D9E0" w14:textId="0B6BE9D6"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Round perforations: ⌀ 5 mm</w:t>
      </w:r>
    </w:p>
    <w:p w14:paraId="794831E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1AF485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C779205" w14:textId="77777777" w:rsidR="004B50AA" w:rsidRPr="005540FC"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32297DD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CCC970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FCA30FF" w14:textId="7F006C9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02.12.17 Skilled worker hourly rate</w:t>
      </w:r>
    </w:p>
    <w:p w14:paraId="1AC6777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Skilled worker hourly rate</w:t>
      </w:r>
    </w:p>
    <w:p w14:paraId="4AE2A98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48DDBC8" w14:textId="1BFE316C" w:rsidR="004B50AA" w:rsidRPr="005540FC"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UP _____________  TP _____________</w:t>
      </w:r>
    </w:p>
    <w:p w14:paraId="013575A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AEF540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A77212E" w14:textId="609D64A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02.12.18 Assistant hourly rate</w:t>
      </w:r>
    </w:p>
    <w:p w14:paraId="5740AD2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Assistant hourly rate</w:t>
      </w:r>
    </w:p>
    <w:p w14:paraId="673FFAB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C827C93" w14:textId="7D0A8ECA" w:rsidR="004B50AA" w:rsidRPr="005540FC"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UP _____________  TP _____________</w:t>
      </w:r>
    </w:p>
    <w:p w14:paraId="54F1E66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F21A0F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lang w:val="x-none" w:eastAsia="x-none"/>
        </w:rPr>
      </w:pPr>
    </w:p>
    <w:p w14:paraId="2828F481"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Title 02.12 PREFA serrated profile  TP ____________</w:t>
      </w:r>
    </w:p>
    <w:p w14:paraId="4638CB5C" w14:textId="77777777" w:rsidR="004B50AA" w:rsidRPr="003C614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sz w:val="20"/>
        </w:rPr>
      </w:pPr>
      <w:r>
        <w:rPr>
          <w:rFonts w:ascii="Arial" w:hAnsi="Arial"/>
          <w:b/>
          <w:bCs/>
          <w:sz w:val="20"/>
        </w:rPr>
        <w:br w:type="page"/>
      </w:r>
      <w:r>
        <w:rPr>
          <w:rFonts w:ascii="Arial" w:hAnsi="Arial"/>
          <w:b/>
          <w:bCs/>
          <w:sz w:val="20"/>
        </w:rPr>
        <w:lastRenderedPageBreak/>
        <w:t>  </w:t>
      </w:r>
    </w:p>
    <w:p w14:paraId="0BDE61BD"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Summary</w:t>
      </w:r>
    </w:p>
    <w:p w14:paraId="6D5856E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10B453E"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rPr>
      </w:pPr>
      <w:r>
        <w:rPr>
          <w:rFonts w:ascii="Arial" w:hAnsi="Arial"/>
        </w:rPr>
        <w:t>Title 02.12 PREFA serrated profile</w:t>
      </w:r>
    </w:p>
    <w:p w14:paraId="586C4DA3" w14:textId="77777777" w:rsidR="004B50AA" w:rsidRPr="005540FC"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szCs w:val="20"/>
        </w:rPr>
      </w:pPr>
      <w:r>
        <w:rPr>
          <w:rFonts w:ascii="Arial" w:hAnsi="Arial"/>
          <w:sz w:val="20"/>
          <w:szCs w:val="20"/>
        </w:rPr>
        <w:t>TP _____________</w:t>
      </w:r>
    </w:p>
    <w:p w14:paraId="4DEB58A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8B40056"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Specifications 02 PREFA façade systems</w:t>
      </w:r>
    </w:p>
    <w:p w14:paraId="0C7DDA02"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TP __________</w:t>
      </w:r>
    </w:p>
    <w:p w14:paraId="53212E61" w14:textId="77777777" w:rsidR="004B50AA" w:rsidRPr="003C6144" w:rsidRDefault="004B50AA" w:rsidP="00C6725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Arial" w:hAnsi="Arial" w:cs="Arial"/>
          <w:b/>
          <w:bCs/>
          <w:sz w:val="20"/>
          <w:lang w:val="x-none" w:eastAsia="x-none"/>
        </w:rPr>
      </w:pPr>
    </w:p>
    <w:p w14:paraId="3AFD2D29" w14:textId="77777777" w:rsidR="004B50AA" w:rsidRPr="003C6144" w:rsidRDefault="004B50AA" w:rsidP="00C67253">
      <w:pPr>
        <w:rPr>
          <w:sz w:val="20"/>
        </w:rPr>
      </w:pPr>
    </w:p>
    <w:p w14:paraId="1DBA4348" w14:textId="77777777" w:rsidR="009D5B78" w:rsidRPr="003C6144" w:rsidRDefault="009D5B78">
      <w:pPr>
        <w:rPr>
          <w:sz w:val="20"/>
        </w:rPr>
      </w:pPr>
    </w:p>
    <w:sectPr w:rsidR="009D5B78" w:rsidRPr="003C6144" w:rsidSect="00C67253">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783D0" w14:textId="77777777" w:rsidR="00212B10" w:rsidRDefault="00212B10" w:rsidP="00D5549D">
      <w:r>
        <w:separator/>
      </w:r>
    </w:p>
  </w:endnote>
  <w:endnote w:type="continuationSeparator" w:id="0">
    <w:p w14:paraId="0F3051E0" w14:textId="77777777" w:rsidR="00212B10" w:rsidRDefault="00212B10" w:rsidP="00D5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p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E772" w14:textId="77777777" w:rsidR="00212B10" w:rsidRPr="003C6144" w:rsidRDefault="00212B10">
    <w:pPr>
      <w:rPr>
        <w:sz w:val="20"/>
      </w:rPr>
    </w:pPr>
  </w:p>
  <w:p w14:paraId="6407E497" w14:textId="1CB7B564" w:rsidR="00212B10" w:rsidRPr="003C6144" w:rsidRDefault="00212B10" w:rsidP="00C67253">
    <w:pPr>
      <w:rPr>
        <w:sz w:val="20"/>
      </w:rPr>
    </w:pPr>
    <w:r>
      <w:rPr>
        <w:sz w:val="20"/>
      </w:rPr>
      <w:t>PREFA Aluminiumprodukte GmbH</w:t>
    </w:r>
    <w:r>
      <w:rPr>
        <w:sz w:val="20"/>
      </w:rPr>
      <w:tab/>
    </w:r>
    <w:r>
      <w:rPr>
        <w:sz w:val="20"/>
      </w:rPr>
      <w:tab/>
    </w:r>
    <w:r>
      <w:rPr>
        <w:sz w:val="20"/>
      </w:rPr>
      <w:tab/>
    </w:r>
    <w:r>
      <w:rPr>
        <w:sz w:val="20"/>
      </w:rPr>
      <w:tab/>
    </w:r>
    <w:r>
      <w:rPr>
        <w:sz w:val="20"/>
      </w:rPr>
      <w:tab/>
    </w:r>
    <w:r>
      <w:rPr>
        <w:sz w:val="20"/>
      </w:rPr>
      <w:tab/>
    </w:r>
    <w:r>
      <w:rPr>
        <w:sz w:val="20"/>
      </w:rPr>
      <w:tab/>
      <w:t xml:space="preserve">Page </w:t>
    </w:r>
    <w:r w:rsidRPr="003C6144">
      <w:rPr>
        <w:sz w:val="20"/>
      </w:rPr>
      <w:fldChar w:fldCharType="begin"/>
    </w:r>
    <w:r w:rsidRPr="003C6144">
      <w:rPr>
        <w:sz w:val="20"/>
      </w:rPr>
      <w:instrText xml:space="preserve"> PAGE </w:instrText>
    </w:r>
    <w:r w:rsidRPr="003C6144">
      <w:rPr>
        <w:sz w:val="20"/>
      </w:rPr>
      <w:fldChar w:fldCharType="separate"/>
    </w:r>
    <w:r w:rsidR="00081025">
      <w:rPr>
        <w:noProof/>
        <w:sz w:val="20"/>
      </w:rPr>
      <w:t>8</w:t>
    </w:r>
    <w:r w:rsidRPr="003C6144">
      <w:rPr>
        <w:sz w:val="20"/>
      </w:rPr>
      <w:fldChar w:fldCharType="end"/>
    </w:r>
    <w:r>
      <w:rPr>
        <w:sz w:val="20"/>
      </w:rPr>
      <w:t xml:space="preserve"> of </w:t>
    </w:r>
    <w:r w:rsidRPr="003C6144">
      <w:rPr>
        <w:sz w:val="20"/>
      </w:rPr>
      <w:fldChar w:fldCharType="begin"/>
    </w:r>
    <w:r w:rsidRPr="003C6144">
      <w:rPr>
        <w:sz w:val="20"/>
      </w:rPr>
      <w:instrText xml:space="preserve"> NUMPAGES  </w:instrText>
    </w:r>
    <w:r w:rsidRPr="003C6144">
      <w:rPr>
        <w:sz w:val="20"/>
      </w:rPr>
      <w:fldChar w:fldCharType="separate"/>
    </w:r>
    <w:r w:rsidR="00081025">
      <w:rPr>
        <w:noProof/>
        <w:sz w:val="20"/>
      </w:rPr>
      <w:t>8</w:t>
    </w:r>
    <w:r w:rsidRPr="003C6144">
      <w:rPr>
        <w:sz w:val="20"/>
      </w:rPr>
      <w:fldChar w:fldCharType="end"/>
    </w:r>
  </w:p>
  <w:p w14:paraId="1DD96F71" w14:textId="77777777" w:rsidR="00212B10" w:rsidRPr="003C6144" w:rsidRDefault="00212B10" w:rsidP="00C67253">
    <w:pPr>
      <w:rPr>
        <w:sz w:val="20"/>
      </w:rPr>
    </w:pPr>
    <w:r>
      <w:rPr>
        <w:sz w:val="20"/>
      </w:rPr>
      <w:t>A-3182 Marktl/Lilienfeld (Austria)</w:t>
    </w:r>
  </w:p>
  <w:p w14:paraId="21226E1A" w14:textId="56B7BFE6" w:rsidR="00212B10" w:rsidRDefault="00081025" w:rsidP="00C67253">
    <w:pPr>
      <w:pStyle w:val="Fuzeile"/>
    </w:pPr>
    <w:hyperlink r:id="rId1" w:history="1">
      <w:r w:rsidR="00212B10">
        <w:rPr>
          <w:rStyle w:val="Hyperlink"/>
          <w:color w:val="auto"/>
        </w:rPr>
        <w:t>www.prefa.com</w:t>
      </w:r>
    </w:hyperlink>
  </w:p>
  <w:p w14:paraId="3994FBD2" w14:textId="5E3E8FE0" w:rsidR="00212B10" w:rsidRPr="00A75A63" w:rsidRDefault="00212B10" w:rsidP="00C67253">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6382E" w14:textId="77777777" w:rsidR="00212B10" w:rsidRDefault="00212B10" w:rsidP="00D5549D">
      <w:r>
        <w:separator/>
      </w:r>
    </w:p>
  </w:footnote>
  <w:footnote w:type="continuationSeparator" w:id="0">
    <w:p w14:paraId="6A089520" w14:textId="77777777" w:rsidR="00212B10" w:rsidRDefault="00212B10" w:rsidP="00D5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DC47" w14:textId="77777777" w:rsidR="00212B10" w:rsidRDefault="00212B10" w:rsidP="00C67253">
    <w:pPr>
      <w:pStyle w:val="Kopfzeile"/>
      <w:jc w:val="right"/>
    </w:pPr>
    <w:r>
      <w:tab/>
    </w:r>
    <w:r w:rsidR="00F10D7D">
      <w:pict w14:anchorId="1D36D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i1025" type="#_x0000_t75" alt="Prefa Slogan+Logo.bmp" style="width:135.35pt;height:23.05pt;visibility:visible">
          <v:imagedata r:id="rId1" o:title="Prefa Slogan+Logo"/>
        </v:shape>
      </w:pict>
    </w:r>
  </w:p>
  <w:p w14:paraId="48164F55" w14:textId="77777777" w:rsidR="00212B10" w:rsidRDefault="00212B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341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abstractNum w:abstractNumId="2" w15:restartNumberingAfterBreak="0">
    <w:nsid w:val="02DA1BA5"/>
    <w:multiLevelType w:val="hybridMultilevel"/>
    <w:tmpl w:val="8DAEC86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6B27AA"/>
    <w:multiLevelType w:val="hybridMultilevel"/>
    <w:tmpl w:val="CDFCF61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B23F5B"/>
    <w:multiLevelType w:val="hybridMultilevel"/>
    <w:tmpl w:val="AF3E62D8"/>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F67B87"/>
    <w:multiLevelType w:val="hybridMultilevel"/>
    <w:tmpl w:val="7CA092F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D44634"/>
    <w:multiLevelType w:val="hybridMultilevel"/>
    <w:tmpl w:val="DB2263DC"/>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7B19BE"/>
    <w:multiLevelType w:val="hybridMultilevel"/>
    <w:tmpl w:val="A5D424D2"/>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264DE7"/>
    <w:multiLevelType w:val="hybridMultilevel"/>
    <w:tmpl w:val="C00E93D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A05B52"/>
    <w:multiLevelType w:val="hybridMultilevel"/>
    <w:tmpl w:val="14DED2F8"/>
    <w:lvl w:ilvl="0" w:tplc="FF54CB7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2E1127"/>
    <w:multiLevelType w:val="hybridMultilevel"/>
    <w:tmpl w:val="80CA5F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496EAF"/>
    <w:multiLevelType w:val="hybridMultilevel"/>
    <w:tmpl w:val="44FA8B8C"/>
    <w:lvl w:ilvl="0" w:tplc="CD5CC6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9E67C8"/>
    <w:multiLevelType w:val="multilevel"/>
    <w:tmpl w:val="8006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3C6CF0"/>
    <w:multiLevelType w:val="hybridMultilevel"/>
    <w:tmpl w:val="070C9E64"/>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BB6CBD"/>
    <w:multiLevelType w:val="hybridMultilevel"/>
    <w:tmpl w:val="CB809158"/>
    <w:lvl w:ilvl="0" w:tplc="F500918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6239D2"/>
    <w:multiLevelType w:val="hybridMultilevel"/>
    <w:tmpl w:val="DC5EA98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A2C33"/>
    <w:multiLevelType w:val="hybridMultilevel"/>
    <w:tmpl w:val="9DC87AC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E3294F"/>
    <w:multiLevelType w:val="hybridMultilevel"/>
    <w:tmpl w:val="D604E9F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87312D"/>
    <w:multiLevelType w:val="multilevel"/>
    <w:tmpl w:val="9A56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851697"/>
    <w:multiLevelType w:val="hybridMultilevel"/>
    <w:tmpl w:val="CDB2DE0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213B51"/>
    <w:multiLevelType w:val="hybridMultilevel"/>
    <w:tmpl w:val="C1741B0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3C3FF8"/>
    <w:multiLevelType w:val="hybridMultilevel"/>
    <w:tmpl w:val="D9D8CD7C"/>
    <w:lvl w:ilvl="0" w:tplc="804ECA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A0702D"/>
    <w:multiLevelType w:val="hybridMultilevel"/>
    <w:tmpl w:val="84088B80"/>
    <w:lvl w:ilvl="0" w:tplc="F4AE4B1A">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4B344A"/>
    <w:multiLevelType w:val="hybridMultilevel"/>
    <w:tmpl w:val="9456253C"/>
    <w:lvl w:ilvl="0" w:tplc="651E9834">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AC1C7B"/>
    <w:multiLevelType w:val="hybridMultilevel"/>
    <w:tmpl w:val="F57E77A4"/>
    <w:lvl w:ilvl="0" w:tplc="9528C688">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382D54"/>
    <w:multiLevelType w:val="hybridMultilevel"/>
    <w:tmpl w:val="6B3676A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956DA6"/>
    <w:multiLevelType w:val="hybridMultilevel"/>
    <w:tmpl w:val="74344916"/>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324A36"/>
    <w:multiLevelType w:val="hybridMultilevel"/>
    <w:tmpl w:val="69205976"/>
    <w:lvl w:ilvl="0" w:tplc="F52658A6">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01703D"/>
    <w:multiLevelType w:val="multilevel"/>
    <w:tmpl w:val="575E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273CF7"/>
    <w:multiLevelType w:val="hybridMultilevel"/>
    <w:tmpl w:val="B4C6893C"/>
    <w:lvl w:ilvl="0" w:tplc="AE44F80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E94124"/>
    <w:multiLevelType w:val="hybridMultilevel"/>
    <w:tmpl w:val="56D475E0"/>
    <w:lvl w:ilvl="0" w:tplc="183E5946">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916251"/>
    <w:multiLevelType w:val="hybridMultilevel"/>
    <w:tmpl w:val="038A2D96"/>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28334A"/>
    <w:multiLevelType w:val="hybridMultilevel"/>
    <w:tmpl w:val="C8F03144"/>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831806"/>
    <w:multiLevelType w:val="hybridMultilevel"/>
    <w:tmpl w:val="9B78E4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2F1425"/>
    <w:multiLevelType w:val="hybridMultilevel"/>
    <w:tmpl w:val="7570A59E"/>
    <w:lvl w:ilvl="0" w:tplc="DE5036B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bullet"/>
        <w:suff w:val="space"/>
        <w:lvlText w:val=""/>
        <w:lvlJc w:val="left"/>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rPr>
          <w:rFonts w:ascii="Symbol" w:hAnsi="Symbol" w:cs="Symbol" w:hint="default"/>
          <w:b w:val="0"/>
          <w:bCs w:val="0"/>
          <w:i w:val="0"/>
          <w:iCs w:val="0"/>
          <w:strike w:val="0"/>
          <w:color w:val="000000"/>
          <w:sz w:val="20"/>
          <w:szCs w:val="20"/>
          <w:u w:val="none"/>
        </w:rPr>
      </w:lvl>
    </w:lvlOverride>
  </w:num>
  <w:num w:numId="3">
    <w:abstractNumId w:val="1"/>
  </w:num>
  <w:num w:numId="4">
    <w:abstractNumId w:val="29"/>
  </w:num>
  <w:num w:numId="5">
    <w:abstractNumId w:val="9"/>
  </w:num>
  <w:num w:numId="6">
    <w:abstractNumId w:val="0"/>
  </w:num>
  <w:num w:numId="7">
    <w:abstractNumId w:val="3"/>
  </w:num>
  <w:num w:numId="8">
    <w:abstractNumId w:val="5"/>
  </w:num>
  <w:num w:numId="9">
    <w:abstractNumId w:val="34"/>
  </w:num>
  <w:num w:numId="10">
    <w:abstractNumId w:val="8"/>
  </w:num>
  <w:num w:numId="11">
    <w:abstractNumId w:val="11"/>
  </w:num>
  <w:num w:numId="12">
    <w:abstractNumId w:val="10"/>
  </w:num>
  <w:num w:numId="13">
    <w:abstractNumId w:val="18"/>
  </w:num>
  <w:num w:numId="14">
    <w:abstractNumId w:val="23"/>
  </w:num>
  <w:num w:numId="15">
    <w:abstractNumId w:val="27"/>
  </w:num>
  <w:num w:numId="16">
    <w:abstractNumId w:val="26"/>
  </w:num>
  <w:num w:numId="17">
    <w:abstractNumId w:val="14"/>
  </w:num>
  <w:num w:numId="18">
    <w:abstractNumId w:val="15"/>
  </w:num>
  <w:num w:numId="19">
    <w:abstractNumId w:val="28"/>
  </w:num>
  <w:num w:numId="20">
    <w:abstractNumId w:val="30"/>
  </w:num>
  <w:num w:numId="21">
    <w:abstractNumId w:val="21"/>
  </w:num>
  <w:num w:numId="22">
    <w:abstractNumId w:val="6"/>
  </w:num>
  <w:num w:numId="23">
    <w:abstractNumId w:val="12"/>
  </w:num>
  <w:num w:numId="24">
    <w:abstractNumId w:val="22"/>
  </w:num>
  <w:num w:numId="25">
    <w:abstractNumId w:val="24"/>
  </w:num>
  <w:num w:numId="26">
    <w:abstractNumId w:val="19"/>
  </w:num>
  <w:num w:numId="27">
    <w:abstractNumId w:val="31"/>
  </w:num>
  <w:num w:numId="28">
    <w:abstractNumId w:val="13"/>
  </w:num>
  <w:num w:numId="29">
    <w:abstractNumId w:val="16"/>
  </w:num>
  <w:num w:numId="30">
    <w:abstractNumId w:val="25"/>
  </w:num>
  <w:num w:numId="31">
    <w:abstractNumId w:val="7"/>
  </w:num>
  <w:num w:numId="32">
    <w:abstractNumId w:val="2"/>
  </w:num>
  <w:num w:numId="33">
    <w:abstractNumId w:val="32"/>
  </w:num>
  <w:num w:numId="34">
    <w:abstractNumId w:val="4"/>
  </w:num>
  <w:num w:numId="35">
    <w:abstractNumId w:val="17"/>
  </w:num>
  <w:num w:numId="36">
    <w:abstractNumId w:val="3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AA"/>
    <w:rsid w:val="00005954"/>
    <w:rsid w:val="000575D3"/>
    <w:rsid w:val="00066857"/>
    <w:rsid w:val="00067ACA"/>
    <w:rsid w:val="00081025"/>
    <w:rsid w:val="0008237C"/>
    <w:rsid w:val="000C662D"/>
    <w:rsid w:val="000D75E6"/>
    <w:rsid w:val="000E5E56"/>
    <w:rsid w:val="00120688"/>
    <w:rsid w:val="0014572A"/>
    <w:rsid w:val="001526CE"/>
    <w:rsid w:val="00154385"/>
    <w:rsid w:val="0018769B"/>
    <w:rsid w:val="001A208A"/>
    <w:rsid w:val="001B3F5D"/>
    <w:rsid w:val="001F404D"/>
    <w:rsid w:val="001F52BA"/>
    <w:rsid w:val="002031C0"/>
    <w:rsid w:val="00212B10"/>
    <w:rsid w:val="00224879"/>
    <w:rsid w:val="00225F5A"/>
    <w:rsid w:val="002312C1"/>
    <w:rsid w:val="00277601"/>
    <w:rsid w:val="002833D7"/>
    <w:rsid w:val="002D654F"/>
    <w:rsid w:val="003102D4"/>
    <w:rsid w:val="00367873"/>
    <w:rsid w:val="00374371"/>
    <w:rsid w:val="00390C3F"/>
    <w:rsid w:val="003B5CE5"/>
    <w:rsid w:val="003C4F35"/>
    <w:rsid w:val="003C6144"/>
    <w:rsid w:val="00401FDE"/>
    <w:rsid w:val="0042484F"/>
    <w:rsid w:val="00432AFC"/>
    <w:rsid w:val="0043339B"/>
    <w:rsid w:val="004356AA"/>
    <w:rsid w:val="004B50AA"/>
    <w:rsid w:val="004B702F"/>
    <w:rsid w:val="004C17A5"/>
    <w:rsid w:val="004C255B"/>
    <w:rsid w:val="004D22D4"/>
    <w:rsid w:val="004D40C0"/>
    <w:rsid w:val="004F5B33"/>
    <w:rsid w:val="00503114"/>
    <w:rsid w:val="005079B0"/>
    <w:rsid w:val="00522A71"/>
    <w:rsid w:val="00522FF3"/>
    <w:rsid w:val="005263B9"/>
    <w:rsid w:val="00534A73"/>
    <w:rsid w:val="005400B7"/>
    <w:rsid w:val="0055473C"/>
    <w:rsid w:val="00557292"/>
    <w:rsid w:val="00575AE9"/>
    <w:rsid w:val="005A1A53"/>
    <w:rsid w:val="005C0DDA"/>
    <w:rsid w:val="005E4DC6"/>
    <w:rsid w:val="00625FA2"/>
    <w:rsid w:val="00643428"/>
    <w:rsid w:val="00671E60"/>
    <w:rsid w:val="00683F90"/>
    <w:rsid w:val="006926E0"/>
    <w:rsid w:val="006A6B98"/>
    <w:rsid w:val="006B5EF7"/>
    <w:rsid w:val="006C7B36"/>
    <w:rsid w:val="006D10EB"/>
    <w:rsid w:val="006E2813"/>
    <w:rsid w:val="006E4D85"/>
    <w:rsid w:val="006F382B"/>
    <w:rsid w:val="00707BC4"/>
    <w:rsid w:val="007156E0"/>
    <w:rsid w:val="0076166F"/>
    <w:rsid w:val="0077439C"/>
    <w:rsid w:val="00784B57"/>
    <w:rsid w:val="00786479"/>
    <w:rsid w:val="00791BAB"/>
    <w:rsid w:val="007A46CA"/>
    <w:rsid w:val="007B05CD"/>
    <w:rsid w:val="007B0D02"/>
    <w:rsid w:val="007C7B79"/>
    <w:rsid w:val="007F516A"/>
    <w:rsid w:val="00801D30"/>
    <w:rsid w:val="008176B6"/>
    <w:rsid w:val="008565C4"/>
    <w:rsid w:val="00872007"/>
    <w:rsid w:val="008D0A34"/>
    <w:rsid w:val="008E6369"/>
    <w:rsid w:val="008F67B9"/>
    <w:rsid w:val="009506B6"/>
    <w:rsid w:val="009672E3"/>
    <w:rsid w:val="009911D0"/>
    <w:rsid w:val="009A0005"/>
    <w:rsid w:val="009C5159"/>
    <w:rsid w:val="009C68F7"/>
    <w:rsid w:val="009D35F9"/>
    <w:rsid w:val="009D5B78"/>
    <w:rsid w:val="00A12138"/>
    <w:rsid w:val="00A12778"/>
    <w:rsid w:val="00A673F0"/>
    <w:rsid w:val="00AB69D6"/>
    <w:rsid w:val="00AD4D79"/>
    <w:rsid w:val="00AE4F71"/>
    <w:rsid w:val="00AF0BEF"/>
    <w:rsid w:val="00B166EB"/>
    <w:rsid w:val="00B25792"/>
    <w:rsid w:val="00B26D16"/>
    <w:rsid w:val="00B4659B"/>
    <w:rsid w:val="00B47E6D"/>
    <w:rsid w:val="00B54E89"/>
    <w:rsid w:val="00B81007"/>
    <w:rsid w:val="00BC676E"/>
    <w:rsid w:val="00BE131E"/>
    <w:rsid w:val="00C000E1"/>
    <w:rsid w:val="00C11A9A"/>
    <w:rsid w:val="00C14F2A"/>
    <w:rsid w:val="00C57A8F"/>
    <w:rsid w:val="00C67253"/>
    <w:rsid w:val="00C87265"/>
    <w:rsid w:val="00C95C3E"/>
    <w:rsid w:val="00CA4977"/>
    <w:rsid w:val="00CE7876"/>
    <w:rsid w:val="00D101F8"/>
    <w:rsid w:val="00D1260F"/>
    <w:rsid w:val="00D17741"/>
    <w:rsid w:val="00D5549D"/>
    <w:rsid w:val="00DC6DC0"/>
    <w:rsid w:val="00DD10B8"/>
    <w:rsid w:val="00DD1777"/>
    <w:rsid w:val="00DF5F80"/>
    <w:rsid w:val="00E439CA"/>
    <w:rsid w:val="00E50CDF"/>
    <w:rsid w:val="00E5142A"/>
    <w:rsid w:val="00EB1AA4"/>
    <w:rsid w:val="00EB489E"/>
    <w:rsid w:val="00EB6678"/>
    <w:rsid w:val="00ED141C"/>
    <w:rsid w:val="00ED191E"/>
    <w:rsid w:val="00ED3EC6"/>
    <w:rsid w:val="00F0363D"/>
    <w:rsid w:val="00F10D7D"/>
    <w:rsid w:val="00F13D38"/>
    <w:rsid w:val="00F27EFD"/>
    <w:rsid w:val="00F456BF"/>
    <w:rsid w:val="00F50D7A"/>
    <w:rsid w:val="00F51BD2"/>
    <w:rsid w:val="00FB17BC"/>
    <w:rsid w:val="00FD4302"/>
    <w:rsid w:val="00FF52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AE25B1F"/>
  <w14:defaultImageDpi w14:val="300"/>
  <w15:docId w15:val="{4DB34B63-16BD-4BEE-8607-451FE496E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4B50AA"/>
    <w:rPr>
      <w:rFonts w:ascii="Calibri" w:eastAsia="Calibri" w:hAnsi="Calibri" w:cs="Times New Roman"/>
      <w:sz w:val="22"/>
      <w:szCs w:val="22"/>
      <w:lang w:val="en-GB" w:eastAsia="en-US"/>
    </w:rPr>
  </w:style>
  <w:style w:type="paragraph" w:styleId="Fuzeile">
    <w:name w:val="footer"/>
    <w:basedOn w:val="Standard"/>
    <w:link w:val="Fu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4B50AA"/>
    <w:rPr>
      <w:rFonts w:ascii="Calibri" w:eastAsia="Calibri" w:hAnsi="Calibri" w:cs="Times New Roman"/>
      <w:sz w:val="22"/>
      <w:szCs w:val="22"/>
      <w:lang w:val="en-GB" w:eastAsia="en-US"/>
    </w:rPr>
  </w:style>
  <w:style w:type="paragraph" w:styleId="Sprechblasentext">
    <w:name w:val="Balloon Text"/>
    <w:basedOn w:val="Standard"/>
    <w:link w:val="SprechblasentextZchn"/>
    <w:uiPriority w:val="99"/>
    <w:semiHidden/>
    <w:unhideWhenUsed/>
    <w:rsid w:val="004B50AA"/>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B50AA"/>
    <w:rPr>
      <w:rFonts w:ascii="Tahoma" w:eastAsia="Calibri" w:hAnsi="Tahoma" w:cs="Tahoma"/>
      <w:sz w:val="16"/>
      <w:szCs w:val="16"/>
      <w:lang w:val="en-GB" w:eastAsia="en-US"/>
    </w:rPr>
  </w:style>
  <w:style w:type="character" w:styleId="Hyperlink">
    <w:name w:val="Hyperlink"/>
    <w:uiPriority w:val="99"/>
    <w:unhideWhenUsed/>
    <w:rsid w:val="004B50AA"/>
    <w:rPr>
      <w:color w:val="0000FF"/>
      <w:u w:val="single"/>
    </w:rPr>
  </w:style>
  <w:style w:type="character" w:styleId="Platzhaltertext">
    <w:name w:val="Placeholder Text"/>
    <w:uiPriority w:val="99"/>
    <w:semiHidden/>
    <w:rsid w:val="004B50AA"/>
    <w:rPr>
      <w:color w:val="808080"/>
    </w:rPr>
  </w:style>
  <w:style w:type="paragraph" w:customStyle="1" w:styleId="Normal">
    <w:name w:val="[Normal]"/>
    <w:uiPriority w:val="99"/>
    <w:rsid w:val="004B50AA"/>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4B50AA"/>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4B50AA"/>
    <w:rPr>
      <w:rFonts w:ascii="Courier New" w:eastAsia="Calibri" w:hAnsi="Courier New" w:cs="Courier New"/>
      <w:sz w:val="20"/>
      <w:szCs w:val="20"/>
      <w:lang w:val="en-GB" w:eastAsia="de-DE"/>
    </w:rPr>
  </w:style>
  <w:style w:type="numbering" w:customStyle="1" w:styleId="KeineListe1">
    <w:name w:val="Keine Liste1"/>
    <w:next w:val="KeineListe"/>
    <w:uiPriority w:val="99"/>
    <w:semiHidden/>
    <w:unhideWhenUsed/>
    <w:rsid w:val="004B50AA"/>
  </w:style>
  <w:style w:type="paragraph" w:customStyle="1" w:styleId="BODY">
    <w:name w:val="BODY"/>
    <w:basedOn w:val="Normal"/>
    <w:uiPriority w:val="99"/>
    <w:rsid w:val="004B50AA"/>
    <w:pPr>
      <w:widowControl/>
    </w:pPr>
    <w:rPr>
      <w:rFonts w:ascii="Arialpt" w:hAnsi="Arialpt" w:cs="Arialpt"/>
      <w:sz w:val="20"/>
      <w:szCs w:val="20"/>
    </w:rPr>
  </w:style>
  <w:style w:type="paragraph" w:customStyle="1" w:styleId="P">
    <w:name w:val="P"/>
    <w:basedOn w:val="BODY"/>
    <w:uiPriority w:val="99"/>
    <w:rsid w:val="004B50AA"/>
    <w:pPr>
      <w:tabs>
        <w:tab w:val="left" w:pos="0"/>
      </w:tabs>
      <w:ind w:right="6220"/>
    </w:pPr>
    <w:rPr>
      <w:rFonts w:ascii="Arial" w:hAnsi="Arial" w:cs="Arial"/>
    </w:rPr>
  </w:style>
  <w:style w:type="character" w:customStyle="1" w:styleId="B">
    <w:name w:val="B"/>
    <w:uiPriority w:val="99"/>
    <w:rsid w:val="004B50AA"/>
    <w:rPr>
      <w:b/>
      <w:bCs/>
    </w:rPr>
  </w:style>
  <w:style w:type="paragraph" w:styleId="StandardWeb">
    <w:name w:val="Normal (Web)"/>
    <w:basedOn w:val="Standard"/>
    <w:uiPriority w:val="99"/>
    <w:unhideWhenUsed/>
    <w:rsid w:val="004B50AA"/>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uiPriority w:val="99"/>
    <w:semiHidden/>
    <w:unhideWhenUsed/>
    <w:rsid w:val="004B50AA"/>
    <w:rPr>
      <w:sz w:val="16"/>
      <w:szCs w:val="16"/>
    </w:rPr>
  </w:style>
  <w:style w:type="paragraph" w:styleId="Kommentartext">
    <w:name w:val="annotation text"/>
    <w:basedOn w:val="Standard"/>
    <w:link w:val="KommentartextZchn"/>
    <w:uiPriority w:val="99"/>
    <w:semiHidden/>
    <w:unhideWhenUsed/>
    <w:rsid w:val="004B50AA"/>
    <w:rPr>
      <w:rFonts w:ascii="Calibri" w:eastAsia="Calibri" w:hAnsi="Calibri" w:cs="Times New Roman"/>
      <w:sz w:val="20"/>
      <w:szCs w:val="20"/>
      <w:lang w:eastAsia="en-US"/>
    </w:rPr>
  </w:style>
  <w:style w:type="character" w:customStyle="1" w:styleId="KommentartextZchn">
    <w:name w:val="Kommentartext Zchn"/>
    <w:basedOn w:val="Absatz-Standardschriftart"/>
    <w:link w:val="Kommentartext"/>
    <w:uiPriority w:val="99"/>
    <w:semiHidden/>
    <w:rsid w:val="004B50AA"/>
    <w:rPr>
      <w:rFonts w:ascii="Calibri" w:eastAsia="Calibri" w:hAnsi="Calibri" w:cs="Times New Roman"/>
      <w:sz w:val="20"/>
      <w:szCs w:val="20"/>
      <w:lang w:val="en-GB" w:eastAsia="en-US"/>
    </w:rPr>
  </w:style>
  <w:style w:type="paragraph" w:styleId="Kommentarthema">
    <w:name w:val="annotation subject"/>
    <w:basedOn w:val="Kommentartext"/>
    <w:next w:val="Kommentartext"/>
    <w:link w:val="KommentarthemaZchn"/>
    <w:uiPriority w:val="99"/>
    <w:semiHidden/>
    <w:unhideWhenUsed/>
    <w:rsid w:val="004B50AA"/>
    <w:rPr>
      <w:b/>
      <w:bCs/>
    </w:rPr>
  </w:style>
  <w:style w:type="character" w:customStyle="1" w:styleId="KommentarthemaZchn">
    <w:name w:val="Kommentarthema Zchn"/>
    <w:basedOn w:val="KommentartextZchn"/>
    <w:link w:val="Kommentarthema"/>
    <w:uiPriority w:val="99"/>
    <w:semiHidden/>
    <w:rsid w:val="004B50AA"/>
    <w:rPr>
      <w:rFonts w:ascii="Calibri" w:eastAsia="Calibri" w:hAnsi="Calibri" w:cs="Times New Roman"/>
      <w:b/>
      <w:bCs/>
      <w:sz w:val="20"/>
      <w:szCs w:val="20"/>
      <w:lang w:val="en-GB" w:eastAsia="en-US"/>
    </w:rPr>
  </w:style>
  <w:style w:type="paragraph" w:styleId="berarbeitung">
    <w:name w:val="Revision"/>
    <w:hidden/>
    <w:uiPriority w:val="71"/>
    <w:rsid w:val="004B50AA"/>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1457</Words>
  <Characters>9184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XXL Communication</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Klaus Fabian</cp:lastModifiedBy>
  <cp:revision>96</cp:revision>
  <cp:lastPrinted>2018-07-23T11:25:00Z</cp:lastPrinted>
  <dcterms:created xsi:type="dcterms:W3CDTF">2018-07-07T12:26:00Z</dcterms:created>
  <dcterms:modified xsi:type="dcterms:W3CDTF">2018-07-23T11:25:00Z</dcterms:modified>
</cp:coreProperties>
</file>